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FD639" w14:textId="77777777" w:rsidR="00CD1F6D" w:rsidRDefault="00CD1F6D"/>
    <w:p w14:paraId="2B0EAFE1" w14:textId="77777777" w:rsidR="007B7B78" w:rsidRDefault="007B7B78" w:rsidP="007B7B78">
      <w:pPr>
        <w:pBdr>
          <w:bottom w:val="single" w:sz="4" w:space="1" w:color="auto"/>
        </w:pBdr>
        <w:spacing w:before="120"/>
        <w:jc w:val="center"/>
        <w:rPr>
          <w:rFonts w:asciiTheme="majorHAnsi" w:hAnsiTheme="majorHAnsi"/>
          <w:b/>
          <w:sz w:val="22"/>
          <w:szCs w:val="22"/>
          <w:u w:val="single"/>
          <w:lang w:val="en-US"/>
        </w:rPr>
      </w:pPr>
    </w:p>
    <w:p w14:paraId="1B1A55C5" w14:textId="77777777" w:rsidR="007B7B78" w:rsidRDefault="007B7B78" w:rsidP="007B7B78">
      <w:pPr>
        <w:pBdr>
          <w:bottom w:val="single" w:sz="4" w:space="1" w:color="auto"/>
        </w:pBdr>
        <w:spacing w:before="120"/>
        <w:jc w:val="center"/>
        <w:rPr>
          <w:rFonts w:asciiTheme="majorHAnsi" w:hAnsiTheme="majorHAnsi"/>
          <w:b/>
          <w:sz w:val="22"/>
          <w:szCs w:val="22"/>
          <w:u w:val="single"/>
          <w:lang w:val="en-US"/>
        </w:rPr>
      </w:pPr>
    </w:p>
    <w:p w14:paraId="103CC8E7" w14:textId="77777777" w:rsidR="007B7B78" w:rsidRPr="007B7B78" w:rsidRDefault="007B7B78" w:rsidP="007B7B78">
      <w:pPr>
        <w:pBdr>
          <w:bottom w:val="single" w:sz="4" w:space="1" w:color="auto"/>
        </w:pBdr>
        <w:spacing w:before="120"/>
        <w:jc w:val="center"/>
        <w:rPr>
          <w:rFonts w:asciiTheme="majorHAnsi" w:hAnsiTheme="majorHAnsi"/>
          <w:b/>
          <w:u w:val="single"/>
          <w:lang w:val="en-US"/>
        </w:rPr>
      </w:pPr>
      <w:r w:rsidRPr="007B7B78">
        <w:rPr>
          <w:rFonts w:asciiTheme="majorHAnsi" w:hAnsiTheme="majorHAnsi"/>
          <w:b/>
          <w:u w:val="single"/>
          <w:lang w:val="en-US"/>
        </w:rPr>
        <w:t xml:space="preserve">A N </w:t>
      </w:r>
      <w:proofErr w:type="spellStart"/>
      <w:r w:rsidRPr="007B7B78">
        <w:rPr>
          <w:rFonts w:asciiTheme="majorHAnsi" w:hAnsiTheme="majorHAnsi"/>
          <w:b/>
          <w:u w:val="single"/>
          <w:lang w:val="en-US"/>
        </w:rPr>
        <w:t>N</w:t>
      </w:r>
      <w:proofErr w:type="spellEnd"/>
      <w:r w:rsidRPr="007B7B78">
        <w:rPr>
          <w:rFonts w:asciiTheme="majorHAnsi" w:hAnsiTheme="majorHAnsi"/>
          <w:b/>
          <w:u w:val="single"/>
          <w:lang w:val="en-US"/>
        </w:rPr>
        <w:t xml:space="preserve"> O U N C E M E N T</w:t>
      </w:r>
    </w:p>
    <w:p w14:paraId="4B359779" w14:textId="550C2CF2" w:rsidR="007B7B78" w:rsidRPr="007B7B78" w:rsidRDefault="007B7B78" w:rsidP="007B7B78">
      <w:pPr>
        <w:pBdr>
          <w:bottom w:val="single" w:sz="4" w:space="1" w:color="auto"/>
        </w:pBdr>
        <w:spacing w:before="120"/>
        <w:jc w:val="center"/>
        <w:rPr>
          <w:rFonts w:asciiTheme="majorHAnsi" w:hAnsiTheme="majorHAnsi"/>
          <w:b/>
          <w:lang w:val="en-US"/>
        </w:rPr>
      </w:pPr>
      <w:r w:rsidRPr="007B7B78">
        <w:rPr>
          <w:rFonts w:asciiTheme="majorHAnsi" w:hAnsiTheme="majorHAnsi"/>
          <w:b/>
          <w:lang w:val="en-US"/>
        </w:rPr>
        <w:t>EXTENSION OF APPLICATION DEADLINE FOR ADMISSION TO THE</w:t>
      </w:r>
      <w:r w:rsidR="00975AAA" w:rsidRPr="00975AAA">
        <w:rPr>
          <w:rFonts w:asciiTheme="majorHAnsi" w:hAnsiTheme="majorHAnsi"/>
          <w:b/>
          <w:lang w:val="en-US"/>
        </w:rPr>
        <w:t xml:space="preserve">                                          </w:t>
      </w:r>
      <w:bookmarkStart w:id="0" w:name="_GoBack"/>
      <w:bookmarkEnd w:id="0"/>
      <w:r w:rsidR="0011229B" w:rsidRPr="0011229B">
        <w:rPr>
          <w:rFonts w:asciiTheme="majorHAnsi" w:hAnsiTheme="majorHAnsi"/>
          <w:b/>
          <w:lang w:val="en-US"/>
        </w:rPr>
        <w:t xml:space="preserve"> </w:t>
      </w:r>
      <w:r w:rsidRPr="007B7B78">
        <w:rPr>
          <w:rFonts w:asciiTheme="majorHAnsi" w:hAnsiTheme="majorHAnsi"/>
          <w:b/>
          <w:lang w:val="en-US"/>
        </w:rPr>
        <w:t>1</w:t>
      </w:r>
      <w:r w:rsidRPr="00975AAA">
        <w:rPr>
          <w:rFonts w:asciiTheme="majorHAnsi" w:hAnsiTheme="majorHAnsi"/>
          <w:b/>
          <w:vertAlign w:val="superscript"/>
          <w:lang w:val="en-US"/>
        </w:rPr>
        <w:t>ST</w:t>
      </w:r>
      <w:r w:rsidR="00975AAA" w:rsidRPr="00975AAA">
        <w:rPr>
          <w:rFonts w:asciiTheme="majorHAnsi" w:hAnsiTheme="majorHAnsi"/>
          <w:b/>
          <w:lang w:val="en-US"/>
        </w:rPr>
        <w:t xml:space="preserve"> </w:t>
      </w:r>
      <w:r w:rsidRPr="007B7B78">
        <w:rPr>
          <w:rFonts w:asciiTheme="majorHAnsi" w:hAnsiTheme="majorHAnsi"/>
          <w:b/>
          <w:lang w:val="en-US"/>
        </w:rPr>
        <w:t>SPECIALIZATION OF THE MSC PROGRAM “ENVIRONMENT AND DEVELOPMENT” OF NTUA, FOR THE ACADEMIC YEAR 2025 – 2026</w:t>
      </w:r>
    </w:p>
    <w:p w14:paraId="3943F33B" w14:textId="170F90E0" w:rsidR="0003201F" w:rsidRPr="00A453A6" w:rsidRDefault="0003201F" w:rsidP="00A453A6">
      <w:pPr>
        <w:pBdr>
          <w:bottom w:val="single" w:sz="4" w:space="1" w:color="auto"/>
        </w:pBdr>
        <w:spacing w:before="120"/>
        <w:jc w:val="center"/>
        <w:rPr>
          <w:rFonts w:asciiTheme="majorHAnsi" w:hAnsiTheme="majorHAnsi"/>
          <w:b/>
          <w:sz w:val="22"/>
          <w:szCs w:val="22"/>
          <w:lang w:val="en-US"/>
        </w:rPr>
      </w:pPr>
    </w:p>
    <w:p w14:paraId="0930A12C" w14:textId="77777777" w:rsidR="00A453A6" w:rsidRPr="00A453A6" w:rsidRDefault="00A453A6" w:rsidP="00BC60A2">
      <w:pPr>
        <w:pBdr>
          <w:bottom w:val="single" w:sz="4" w:space="1" w:color="auto"/>
        </w:pBdr>
        <w:spacing w:before="120"/>
        <w:jc w:val="center"/>
        <w:rPr>
          <w:rFonts w:asciiTheme="majorHAnsi" w:hAnsiTheme="majorHAnsi"/>
          <w:b/>
          <w:sz w:val="22"/>
          <w:szCs w:val="22"/>
          <w:lang w:val="en-US"/>
        </w:rPr>
      </w:pPr>
    </w:p>
    <w:p w14:paraId="7ED6E277" w14:textId="77777777" w:rsidR="00D43BB4" w:rsidRPr="00BC60A2" w:rsidRDefault="00D43BB4" w:rsidP="00750DDC">
      <w:pPr>
        <w:spacing w:line="360" w:lineRule="auto"/>
        <w:ind w:firstLine="720"/>
        <w:jc w:val="both"/>
        <w:rPr>
          <w:rFonts w:asciiTheme="majorHAnsi" w:hAnsiTheme="majorHAnsi"/>
          <w:sz w:val="22"/>
          <w:szCs w:val="22"/>
          <w:lang w:val="en-US"/>
        </w:rPr>
      </w:pPr>
    </w:p>
    <w:p w14:paraId="14BAECBD" w14:textId="62688D3D" w:rsidR="00600C6B" w:rsidRPr="005F6692" w:rsidRDefault="001D294A" w:rsidP="002878AC">
      <w:pPr>
        <w:spacing w:before="120" w:line="312" w:lineRule="auto"/>
        <w:jc w:val="both"/>
        <w:rPr>
          <w:rFonts w:asciiTheme="majorHAnsi" w:hAnsiTheme="majorHAnsi"/>
          <w:color w:val="FF0000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D</w:t>
      </w:r>
      <w:r w:rsidR="005F6692" w:rsidRPr="005F6692">
        <w:rPr>
          <w:rFonts w:asciiTheme="majorHAnsi" w:hAnsiTheme="majorHAnsi"/>
          <w:sz w:val="22"/>
          <w:szCs w:val="22"/>
          <w:lang w:val="en-US"/>
        </w:rPr>
        <w:t xml:space="preserve">ue to the continued interest in the </w:t>
      </w:r>
      <w:r w:rsidR="007B7B78" w:rsidRPr="007B7B78">
        <w:rPr>
          <w:rFonts w:asciiTheme="majorHAnsi" w:hAnsiTheme="majorHAnsi"/>
          <w:sz w:val="22"/>
          <w:szCs w:val="22"/>
          <w:lang w:val="en-US"/>
        </w:rPr>
        <w:t>1</w:t>
      </w:r>
      <w:r w:rsidR="007B7B78">
        <w:rPr>
          <w:rFonts w:asciiTheme="majorHAnsi" w:hAnsiTheme="majorHAnsi"/>
          <w:sz w:val="22"/>
          <w:szCs w:val="22"/>
          <w:lang w:val="en-US"/>
        </w:rPr>
        <w:t>st</w:t>
      </w:r>
      <w:r w:rsidR="005F6692" w:rsidRPr="005F6692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A453A6" w:rsidRPr="00A453A6">
        <w:rPr>
          <w:rFonts w:asciiTheme="majorHAnsi" w:hAnsiTheme="majorHAnsi"/>
          <w:sz w:val="22"/>
          <w:szCs w:val="22"/>
          <w:lang w:val="en-US"/>
        </w:rPr>
        <w:t>Specialization</w:t>
      </w:r>
      <w:r w:rsidR="00A453A6">
        <w:rPr>
          <w:lang w:val="en-US"/>
        </w:rPr>
        <w:t xml:space="preserve"> </w:t>
      </w:r>
      <w:r w:rsidR="005F6692" w:rsidRPr="005F6692">
        <w:rPr>
          <w:rFonts w:asciiTheme="majorHAnsi" w:hAnsiTheme="majorHAnsi"/>
          <w:sz w:val="22"/>
          <w:szCs w:val="22"/>
          <w:lang w:val="en-US"/>
        </w:rPr>
        <w:t xml:space="preserve">of the NTUA </w:t>
      </w:r>
      <w:r w:rsidR="00F34F6B">
        <w:rPr>
          <w:rFonts w:asciiTheme="majorHAnsi" w:hAnsiTheme="majorHAnsi"/>
          <w:sz w:val="22"/>
          <w:szCs w:val="22"/>
          <w:lang w:val="en-US"/>
        </w:rPr>
        <w:t>MSc Program</w:t>
      </w:r>
      <w:r w:rsidR="007529AB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CF7F1E" w:rsidRPr="0011229B">
        <w:rPr>
          <w:rFonts w:asciiTheme="majorHAnsi" w:hAnsiTheme="majorHAnsi"/>
          <w:b/>
          <w:sz w:val="22"/>
          <w:szCs w:val="22"/>
          <w:lang w:val="en-US"/>
        </w:rPr>
        <w:t>«</w:t>
      </w:r>
      <w:r w:rsidR="00E551E2" w:rsidRPr="0011229B">
        <w:rPr>
          <w:rFonts w:asciiTheme="majorHAnsi" w:hAnsiTheme="majorHAnsi"/>
          <w:b/>
          <w:sz w:val="22"/>
          <w:szCs w:val="22"/>
          <w:lang w:val="en-US"/>
        </w:rPr>
        <w:t>ENVIRONMENT AND DEVELOPMENT</w:t>
      </w:r>
      <w:r w:rsidR="00CF7F1E" w:rsidRPr="0011229B">
        <w:rPr>
          <w:rFonts w:asciiTheme="majorHAnsi" w:hAnsiTheme="majorHAnsi"/>
          <w:b/>
          <w:sz w:val="22"/>
          <w:szCs w:val="22"/>
          <w:lang w:val="en-US"/>
        </w:rPr>
        <w:t>»</w:t>
      </w:r>
      <w:r w:rsidR="00E551E2" w:rsidRPr="00E551E2">
        <w:rPr>
          <w:rFonts w:asciiTheme="majorHAnsi" w:hAnsiTheme="majorHAnsi"/>
          <w:sz w:val="22"/>
          <w:szCs w:val="22"/>
          <w:lang w:val="en-US"/>
        </w:rPr>
        <w:t>,</w:t>
      </w:r>
      <w:r w:rsidR="00CF7F1E" w:rsidRPr="00CF7F1E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5F6692" w:rsidRPr="005F6692">
        <w:rPr>
          <w:rFonts w:asciiTheme="majorHAnsi" w:hAnsiTheme="majorHAnsi"/>
          <w:sz w:val="22"/>
          <w:szCs w:val="22"/>
          <w:lang w:val="en-US"/>
        </w:rPr>
        <w:t xml:space="preserve">the application submission period is extended until </w:t>
      </w:r>
      <w:r w:rsidR="007B7B78" w:rsidRPr="007B7B78">
        <w:rPr>
          <w:rFonts w:asciiTheme="majorHAnsi" w:hAnsiTheme="majorHAnsi"/>
          <w:b/>
          <w:bCs/>
          <w:sz w:val="22"/>
          <w:szCs w:val="22"/>
          <w:lang w:val="en-US"/>
        </w:rPr>
        <w:t>20</w:t>
      </w:r>
      <w:r w:rsidR="005F6692" w:rsidRPr="007529AB">
        <w:rPr>
          <w:rFonts w:asciiTheme="majorHAnsi" w:hAnsiTheme="majorHAnsi"/>
          <w:b/>
          <w:bCs/>
          <w:sz w:val="22"/>
          <w:szCs w:val="22"/>
          <w:lang w:val="en-US"/>
        </w:rPr>
        <w:t>/07/202</w:t>
      </w:r>
      <w:r w:rsidR="00D9226A" w:rsidRPr="00D9226A">
        <w:rPr>
          <w:rFonts w:asciiTheme="majorHAnsi" w:hAnsiTheme="majorHAnsi"/>
          <w:b/>
          <w:bCs/>
          <w:sz w:val="22"/>
          <w:szCs w:val="22"/>
          <w:lang w:val="en-US"/>
        </w:rPr>
        <w:t>5</w:t>
      </w:r>
      <w:r w:rsidR="005F6692" w:rsidRPr="005F6692">
        <w:rPr>
          <w:rFonts w:asciiTheme="majorHAnsi" w:hAnsiTheme="majorHAnsi"/>
          <w:sz w:val="22"/>
          <w:szCs w:val="22"/>
          <w:lang w:val="en-US"/>
        </w:rPr>
        <w:t>.</w:t>
      </w:r>
    </w:p>
    <w:p w14:paraId="6218CBBA" w14:textId="3103DDAF" w:rsidR="0018498C" w:rsidRDefault="005E795C" w:rsidP="00A453A6">
      <w:pPr>
        <w:spacing w:before="120" w:line="312" w:lineRule="auto"/>
        <w:jc w:val="both"/>
        <w:rPr>
          <w:rFonts w:asciiTheme="majorHAnsi" w:hAnsiTheme="majorHAnsi"/>
          <w:sz w:val="22"/>
          <w:szCs w:val="22"/>
          <w:lang w:val="en-GB"/>
        </w:rPr>
      </w:pPr>
      <w:r w:rsidRPr="005E795C">
        <w:rPr>
          <w:rFonts w:asciiTheme="majorHAnsi" w:hAnsiTheme="majorHAnsi"/>
          <w:sz w:val="22"/>
          <w:szCs w:val="22"/>
          <w:lang w:val="en-GB"/>
        </w:rPr>
        <w:t xml:space="preserve">The Call for Applications and all relevant documents for completing the application dossier are posted on the website of the </w:t>
      </w:r>
      <w:r w:rsidR="0018498C" w:rsidRPr="0018498C">
        <w:rPr>
          <w:rFonts w:asciiTheme="majorHAnsi" w:hAnsiTheme="majorHAnsi"/>
          <w:sz w:val="22"/>
          <w:szCs w:val="22"/>
          <w:lang w:val="en-GB"/>
        </w:rPr>
        <w:t>MSc Program</w:t>
      </w:r>
      <w:r w:rsidRPr="005E795C">
        <w:rPr>
          <w:rFonts w:asciiTheme="majorHAnsi" w:hAnsiTheme="majorHAnsi"/>
          <w:sz w:val="22"/>
          <w:szCs w:val="22"/>
          <w:lang w:val="en-GB"/>
        </w:rPr>
        <w:t>:</w:t>
      </w:r>
    </w:p>
    <w:p w14:paraId="6C4C79D5" w14:textId="3400177B" w:rsidR="00CE419E" w:rsidRPr="00B1298A" w:rsidRDefault="000B55D3" w:rsidP="00CE419E">
      <w:pPr>
        <w:spacing w:before="120" w:line="312" w:lineRule="auto"/>
        <w:jc w:val="center"/>
        <w:rPr>
          <w:rFonts w:asciiTheme="majorHAnsi" w:hAnsiTheme="majorHAnsi"/>
          <w:b/>
          <w:color w:val="000000" w:themeColor="text1"/>
          <w:sz w:val="22"/>
          <w:szCs w:val="22"/>
          <w:lang w:val="en-US"/>
        </w:rPr>
      </w:pPr>
      <w:hyperlink r:id="rId7" w:history="1">
        <w:r w:rsidR="00B1298A" w:rsidRPr="00B1298A">
          <w:rPr>
            <w:rStyle w:val="Hyperlink"/>
            <w:rFonts w:asciiTheme="majorHAnsi" w:hAnsiTheme="majorHAnsi"/>
            <w:b/>
            <w:sz w:val="22"/>
            <w:szCs w:val="22"/>
            <w:u w:val="none"/>
            <w:lang w:val="en-GB"/>
          </w:rPr>
          <w:t>http</w:t>
        </w:r>
        <w:r w:rsidR="00B1298A" w:rsidRPr="00B1298A">
          <w:rPr>
            <w:rStyle w:val="Hyperlink"/>
            <w:rFonts w:asciiTheme="majorHAnsi" w:hAnsiTheme="majorHAnsi"/>
            <w:b/>
            <w:sz w:val="22"/>
            <w:szCs w:val="22"/>
            <w:u w:val="none"/>
            <w:lang w:val="en-US"/>
          </w:rPr>
          <w:t>://</w:t>
        </w:r>
        <w:r w:rsidR="00B1298A" w:rsidRPr="00B1298A">
          <w:rPr>
            <w:rStyle w:val="Hyperlink"/>
            <w:rFonts w:asciiTheme="majorHAnsi" w:hAnsiTheme="majorHAnsi"/>
            <w:b/>
            <w:sz w:val="22"/>
            <w:szCs w:val="22"/>
            <w:u w:val="none"/>
            <w:lang w:val="en-GB"/>
          </w:rPr>
          <w:t>environ</w:t>
        </w:r>
        <w:r w:rsidR="00B1298A" w:rsidRPr="00B1298A">
          <w:rPr>
            <w:rStyle w:val="Hyperlink"/>
            <w:rFonts w:asciiTheme="majorHAnsi" w:hAnsiTheme="majorHAnsi"/>
            <w:b/>
            <w:sz w:val="22"/>
            <w:szCs w:val="22"/>
            <w:u w:val="none"/>
            <w:lang w:val="en-US"/>
          </w:rPr>
          <w:t>.</w:t>
        </w:r>
        <w:r w:rsidR="00B1298A" w:rsidRPr="00B1298A">
          <w:rPr>
            <w:rStyle w:val="Hyperlink"/>
            <w:rFonts w:asciiTheme="majorHAnsi" w:hAnsiTheme="majorHAnsi"/>
            <w:b/>
            <w:sz w:val="22"/>
            <w:szCs w:val="22"/>
            <w:u w:val="none"/>
            <w:lang w:val="en-GB"/>
          </w:rPr>
          <w:t>survey</w:t>
        </w:r>
        <w:r w:rsidR="00B1298A" w:rsidRPr="00B1298A">
          <w:rPr>
            <w:rStyle w:val="Hyperlink"/>
            <w:rFonts w:asciiTheme="majorHAnsi" w:hAnsiTheme="majorHAnsi"/>
            <w:b/>
            <w:sz w:val="22"/>
            <w:szCs w:val="22"/>
            <w:u w:val="none"/>
            <w:lang w:val="en-US"/>
          </w:rPr>
          <w:t>.</w:t>
        </w:r>
        <w:proofErr w:type="spellStart"/>
        <w:r w:rsidR="00B1298A" w:rsidRPr="00B1298A">
          <w:rPr>
            <w:rStyle w:val="Hyperlink"/>
            <w:rFonts w:asciiTheme="majorHAnsi" w:hAnsiTheme="majorHAnsi"/>
            <w:b/>
            <w:sz w:val="22"/>
            <w:szCs w:val="22"/>
            <w:u w:val="none"/>
            <w:lang w:val="en-GB"/>
          </w:rPr>
          <w:t>ntua</w:t>
        </w:r>
        <w:proofErr w:type="spellEnd"/>
        <w:r w:rsidR="00B1298A" w:rsidRPr="00B1298A">
          <w:rPr>
            <w:rStyle w:val="Hyperlink"/>
            <w:rFonts w:asciiTheme="majorHAnsi" w:hAnsiTheme="majorHAnsi"/>
            <w:b/>
            <w:sz w:val="22"/>
            <w:szCs w:val="22"/>
            <w:u w:val="none"/>
            <w:lang w:val="en-US"/>
          </w:rPr>
          <w:t>.</w:t>
        </w:r>
        <w:r w:rsidR="00B1298A" w:rsidRPr="00B1298A">
          <w:rPr>
            <w:rStyle w:val="Hyperlink"/>
            <w:rFonts w:asciiTheme="majorHAnsi" w:hAnsiTheme="majorHAnsi"/>
            <w:b/>
            <w:sz w:val="22"/>
            <w:szCs w:val="22"/>
            <w:u w:val="none"/>
            <w:lang w:val="en-GB"/>
          </w:rPr>
          <w:t>gr</w:t>
        </w:r>
        <w:r w:rsidR="00B1298A" w:rsidRPr="00B1298A">
          <w:rPr>
            <w:rStyle w:val="Hyperlink"/>
            <w:rFonts w:asciiTheme="majorHAnsi" w:hAnsiTheme="majorHAnsi"/>
            <w:b/>
            <w:sz w:val="22"/>
            <w:szCs w:val="22"/>
            <w:u w:val="none"/>
            <w:lang w:val="en-US"/>
          </w:rPr>
          <w:t>/</w:t>
        </w:r>
        <w:r w:rsidR="00B1298A" w:rsidRPr="00B1298A">
          <w:rPr>
            <w:rStyle w:val="Hyperlink"/>
            <w:sz w:val="22"/>
            <w:szCs w:val="22"/>
            <w:u w:val="none"/>
            <w:lang w:val="en-US"/>
          </w:rPr>
          <w:t xml:space="preserve">   </w:t>
        </w:r>
      </w:hyperlink>
    </w:p>
    <w:p w14:paraId="4CEAC35C" w14:textId="2F4CB616" w:rsidR="002878AC" w:rsidRPr="00163581" w:rsidRDefault="00126211" w:rsidP="002878AC">
      <w:pPr>
        <w:pStyle w:val="BodyTextIndent"/>
        <w:spacing w:before="100" w:line="312" w:lineRule="auto"/>
        <w:ind w:left="0" w:firstLine="0"/>
        <w:rPr>
          <w:rFonts w:asciiTheme="majorHAnsi" w:hAnsiTheme="majorHAnsi"/>
          <w:color w:val="000000"/>
          <w:lang w:val="en-US"/>
        </w:rPr>
      </w:pPr>
      <w:proofErr w:type="gramStart"/>
      <w:r w:rsidRPr="009608F0">
        <w:rPr>
          <w:rFonts w:asciiTheme="majorHAnsi" w:hAnsiTheme="majorHAnsi"/>
          <w:color w:val="000000"/>
          <w:lang w:val="en-US"/>
        </w:rPr>
        <w:t>Information</w:t>
      </w:r>
      <w:r w:rsidR="001D294A">
        <w:rPr>
          <w:rFonts w:asciiTheme="majorHAnsi" w:hAnsiTheme="majorHAnsi"/>
          <w:color w:val="000000"/>
          <w:lang w:val="en-US"/>
        </w:rPr>
        <w:t xml:space="preserve"> </w:t>
      </w:r>
      <w:r w:rsidRPr="009608F0">
        <w:rPr>
          <w:rFonts w:asciiTheme="majorHAnsi" w:hAnsiTheme="majorHAnsi"/>
          <w:color w:val="000000"/>
          <w:lang w:val="en-US"/>
        </w:rPr>
        <w:t>:</w:t>
      </w:r>
      <w:proofErr w:type="gramEnd"/>
      <w:r w:rsidRPr="009608F0">
        <w:rPr>
          <w:rFonts w:asciiTheme="majorHAnsi" w:hAnsiTheme="majorHAnsi"/>
          <w:color w:val="000000"/>
          <w:lang w:val="en-US"/>
        </w:rPr>
        <w:t xml:space="preserve"> </w:t>
      </w:r>
      <w:r w:rsidR="009608F0" w:rsidRPr="009608F0">
        <w:rPr>
          <w:rFonts w:asciiTheme="majorHAnsi" w:hAnsiTheme="majorHAnsi"/>
          <w:color w:val="000000"/>
          <w:lang w:val="en-US"/>
        </w:rPr>
        <w:t>Program Support Office, email</w:t>
      </w:r>
      <w:r w:rsidR="001D294A">
        <w:rPr>
          <w:rFonts w:asciiTheme="majorHAnsi" w:hAnsiTheme="majorHAnsi"/>
          <w:color w:val="000000"/>
          <w:lang w:val="en-US"/>
        </w:rPr>
        <w:t xml:space="preserve"> </w:t>
      </w:r>
      <w:r w:rsidR="009608F0" w:rsidRPr="009608F0">
        <w:rPr>
          <w:rFonts w:asciiTheme="majorHAnsi" w:hAnsiTheme="majorHAnsi"/>
          <w:color w:val="000000"/>
          <w:lang w:val="en-US"/>
        </w:rPr>
        <w:t xml:space="preserve">: envdev@mail.ntua.gr, tel. (+30) 2107722776, </w:t>
      </w:r>
      <w:r w:rsidR="009608F0" w:rsidRPr="00163581">
        <w:rPr>
          <w:rFonts w:asciiTheme="majorHAnsi" w:hAnsiTheme="majorHAnsi"/>
          <w:color w:val="000000"/>
          <w:lang w:val="en-US"/>
        </w:rPr>
        <w:t>and on the program website.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5350"/>
      </w:tblGrid>
      <w:tr w:rsidR="00CE1E7B" w:rsidRPr="00975AAA" w14:paraId="6D35E4C5" w14:textId="77777777" w:rsidTr="00CE1E7B">
        <w:trPr>
          <w:jc w:val="right"/>
        </w:trPr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14:paraId="65557850" w14:textId="77777777" w:rsidR="002878AC" w:rsidRPr="00163581" w:rsidRDefault="00D43BB4" w:rsidP="002878AC">
            <w:pPr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163581">
              <w:rPr>
                <w:rFonts w:asciiTheme="majorHAnsi" w:hAnsiTheme="majorHAnsi"/>
                <w:sz w:val="22"/>
                <w:szCs w:val="22"/>
                <w:lang w:val="en-US"/>
              </w:rPr>
              <w:tab/>
            </w:r>
            <w:r w:rsidRPr="00163581">
              <w:rPr>
                <w:rFonts w:asciiTheme="majorHAnsi" w:hAnsiTheme="majorHAnsi"/>
                <w:sz w:val="22"/>
                <w:szCs w:val="22"/>
                <w:lang w:val="en-US"/>
              </w:rPr>
              <w:tab/>
            </w:r>
            <w:r w:rsidRPr="00163581">
              <w:rPr>
                <w:rFonts w:asciiTheme="majorHAnsi" w:hAnsiTheme="majorHAnsi"/>
                <w:sz w:val="22"/>
                <w:szCs w:val="22"/>
                <w:lang w:val="en-US"/>
              </w:rPr>
              <w:tab/>
            </w:r>
          </w:p>
          <w:p w14:paraId="1AF57160" w14:textId="7FB8FE61" w:rsidR="00CE1E7B" w:rsidRPr="0090095D" w:rsidRDefault="002D6C30" w:rsidP="0067685C">
            <w:pPr>
              <w:spacing w:before="40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                                </w:t>
            </w:r>
            <w:r w:rsidR="00AA2E21" w:rsidRPr="00AA2E21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Athens, </w:t>
            </w:r>
            <w:r w:rsidR="007B7B78">
              <w:rPr>
                <w:rFonts w:asciiTheme="majorHAnsi" w:hAnsiTheme="majorHAnsi"/>
                <w:sz w:val="22"/>
                <w:szCs w:val="22"/>
                <w:lang w:val="en-US"/>
              </w:rPr>
              <w:t>11</w:t>
            </w:r>
            <w:r w:rsidR="00D9226A" w:rsidRPr="0001130B">
              <w:rPr>
                <w:rFonts w:asciiTheme="majorHAnsi" w:hAnsiTheme="majorHAnsi"/>
                <w:sz w:val="22"/>
                <w:szCs w:val="22"/>
                <w:lang w:val="en-US"/>
              </w:rPr>
              <w:t>-0</w:t>
            </w:r>
            <w:r w:rsidR="007B7B78">
              <w:rPr>
                <w:rFonts w:asciiTheme="majorHAnsi" w:hAnsiTheme="majorHAnsi"/>
                <w:sz w:val="22"/>
                <w:szCs w:val="22"/>
                <w:lang w:val="en-US"/>
              </w:rPr>
              <w:t>7</w:t>
            </w:r>
            <w:r w:rsidR="00D9226A" w:rsidRPr="0001130B">
              <w:rPr>
                <w:rFonts w:asciiTheme="majorHAnsi" w:hAnsiTheme="majorHAnsi"/>
                <w:sz w:val="22"/>
                <w:szCs w:val="22"/>
                <w:lang w:val="en-US"/>
              </w:rPr>
              <w:t>-2025</w:t>
            </w:r>
          </w:p>
          <w:p w14:paraId="550B4152" w14:textId="77777777" w:rsidR="0090095D" w:rsidRPr="0090095D" w:rsidRDefault="0090095D" w:rsidP="0090095D">
            <w:pPr>
              <w:spacing w:before="40"/>
              <w:jc w:val="right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90095D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The Director of the </w:t>
            </w:r>
            <w:r w:rsidR="00F04E66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NTUA </w:t>
            </w:r>
            <w:r w:rsidR="00E802DA">
              <w:rPr>
                <w:rFonts w:asciiTheme="majorHAnsi" w:hAnsiTheme="majorHAnsi"/>
                <w:sz w:val="22"/>
                <w:szCs w:val="22"/>
                <w:lang w:val="en-US"/>
              </w:rPr>
              <w:t>MSc Program</w:t>
            </w:r>
          </w:p>
          <w:p w14:paraId="2BD5D1A3" w14:textId="77777777" w:rsidR="00CE1E7B" w:rsidRPr="00E802DA" w:rsidRDefault="002D6C30" w:rsidP="005C192D">
            <w:pPr>
              <w:spacing w:before="40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                              </w:t>
            </w:r>
            <w:r w:rsidR="0090095D" w:rsidRPr="00E802DA">
              <w:rPr>
                <w:rFonts w:asciiTheme="majorHAnsi" w:hAnsiTheme="majorHAnsi"/>
                <w:sz w:val="22"/>
                <w:szCs w:val="22"/>
                <w:lang w:val="en-US"/>
              </w:rPr>
              <w:t>"Environment and Development"</w:t>
            </w:r>
          </w:p>
          <w:p w14:paraId="44D834CE" w14:textId="77777777" w:rsidR="005C192D" w:rsidRDefault="005C192D" w:rsidP="0067685C">
            <w:pPr>
              <w:spacing w:before="40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  <w:p w14:paraId="356E8D77" w14:textId="77777777" w:rsidR="00CE1E7B" w:rsidRPr="009440C8" w:rsidRDefault="002D6C30" w:rsidP="002D6C30">
            <w:pPr>
              <w:spacing w:before="40"/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                             </w:t>
            </w:r>
            <w:r w:rsidR="00532DDA" w:rsidRPr="009440C8">
              <w:rPr>
                <w:rFonts w:asciiTheme="majorHAnsi" w:hAnsiTheme="majorHAnsi"/>
                <w:sz w:val="22"/>
                <w:szCs w:val="22"/>
                <w:lang w:val="en-US"/>
              </w:rPr>
              <w:t>Professor E. Dimopoulou</w:t>
            </w:r>
          </w:p>
        </w:tc>
      </w:tr>
      <w:tr w:rsidR="002878AC" w:rsidRPr="00975AAA" w14:paraId="6CD0D9F7" w14:textId="77777777" w:rsidTr="00CE1E7B">
        <w:trPr>
          <w:jc w:val="right"/>
        </w:trPr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14:paraId="479651E7" w14:textId="77777777" w:rsidR="002878AC" w:rsidRPr="009440C8" w:rsidRDefault="002878AC" w:rsidP="002878AC">
            <w:pPr>
              <w:spacing w:line="312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</w:tc>
      </w:tr>
    </w:tbl>
    <w:p w14:paraId="2346CAC6" w14:textId="77777777" w:rsidR="00D43BB4" w:rsidRPr="009440C8" w:rsidRDefault="00D43BB4" w:rsidP="002878AC">
      <w:pPr>
        <w:spacing w:line="312" w:lineRule="auto"/>
        <w:rPr>
          <w:rFonts w:asciiTheme="majorHAnsi" w:hAnsiTheme="majorHAnsi"/>
          <w:sz w:val="22"/>
          <w:szCs w:val="22"/>
          <w:lang w:val="en-US"/>
        </w:rPr>
      </w:pPr>
    </w:p>
    <w:p w14:paraId="6DDDD316" w14:textId="77777777" w:rsidR="00D43BB4" w:rsidRPr="009440C8" w:rsidRDefault="00D43BB4" w:rsidP="00F40A3A">
      <w:pPr>
        <w:spacing w:before="120" w:line="360" w:lineRule="auto"/>
        <w:ind w:firstLine="720"/>
        <w:jc w:val="both"/>
        <w:rPr>
          <w:rFonts w:asciiTheme="majorHAnsi" w:hAnsiTheme="majorHAnsi"/>
          <w:sz w:val="22"/>
          <w:szCs w:val="22"/>
          <w:lang w:val="en-US"/>
        </w:rPr>
      </w:pPr>
    </w:p>
    <w:sectPr w:rsidR="00D43BB4" w:rsidRPr="009440C8" w:rsidSect="00975AAA">
      <w:headerReference w:type="default" r:id="rId8"/>
      <w:footerReference w:type="default" r:id="rId9"/>
      <w:pgSz w:w="11906" w:h="16838"/>
      <w:pgMar w:top="1440" w:right="1304" w:bottom="1440" w:left="1418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0A5E6" w14:textId="77777777" w:rsidR="000B55D3" w:rsidRDefault="000B55D3" w:rsidP="00CD1F6D">
      <w:r>
        <w:separator/>
      </w:r>
    </w:p>
  </w:endnote>
  <w:endnote w:type="continuationSeparator" w:id="0">
    <w:p w14:paraId="1152EC4C" w14:textId="77777777" w:rsidR="000B55D3" w:rsidRDefault="000B55D3" w:rsidP="00CD1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5746E" w14:textId="77777777" w:rsidR="00D43BB4" w:rsidRPr="00F30CF7" w:rsidRDefault="003D475D" w:rsidP="00D43BB4">
    <w:pPr>
      <w:rPr>
        <w:rFonts w:asciiTheme="majorHAnsi" w:hAnsiTheme="majorHAnsi"/>
        <w:sz w:val="22"/>
        <w:szCs w:val="22"/>
      </w:rPr>
    </w:pPr>
    <w:r>
      <w:rPr>
        <w:rFonts w:asciiTheme="majorHAnsi" w:hAnsiTheme="majorHAnsi"/>
        <w:noProof/>
        <w:sz w:val="22"/>
        <w:szCs w:val="22"/>
        <w:lang w:val="en-GB" w:eastAsia="en-GB"/>
      </w:rPr>
      <w:drawing>
        <wp:anchor distT="0" distB="0" distL="114300" distR="114300" simplePos="0" relativeHeight="251658240" behindDoc="0" locked="0" layoutInCell="1" allowOverlap="1" wp14:anchorId="158C363A" wp14:editId="0B57DACD">
          <wp:simplePos x="0" y="0"/>
          <wp:positionH relativeFrom="column">
            <wp:posOffset>492760</wp:posOffset>
          </wp:positionH>
          <wp:positionV relativeFrom="paragraph">
            <wp:posOffset>-156181</wp:posOffset>
          </wp:positionV>
          <wp:extent cx="4895533" cy="438785"/>
          <wp:effectExtent l="0" t="0" r="0" b="0"/>
          <wp:wrapNone/>
          <wp:docPr id="732447008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533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07AC7" w14:textId="77777777" w:rsidR="00D43BB4" w:rsidRDefault="00D43BB4" w:rsidP="00D43BB4">
    <w:pPr>
      <w:pStyle w:val="Footer"/>
      <w:jc w:val="center"/>
      <w:rPr>
        <w:rFonts w:asciiTheme="majorHAnsi" w:hAnsiTheme="majorHAnsi" w:cs="Tahoma"/>
        <w:b/>
        <w:color w:val="000000" w:themeColor="text1"/>
        <w:sz w:val="18"/>
        <w:szCs w:val="18"/>
      </w:rPr>
    </w:pPr>
  </w:p>
  <w:p w14:paraId="23A2DD77" w14:textId="77777777" w:rsidR="00D43BB4" w:rsidRDefault="00D43BB4" w:rsidP="00D43BB4">
    <w:pPr>
      <w:pStyle w:val="Footer"/>
      <w:jc w:val="center"/>
      <w:rPr>
        <w:rFonts w:asciiTheme="majorHAnsi" w:hAnsiTheme="majorHAnsi" w:cs="Tahoma"/>
        <w:b/>
        <w:color w:val="000000" w:themeColor="text1"/>
        <w:sz w:val="18"/>
        <w:szCs w:val="18"/>
      </w:rPr>
    </w:pPr>
  </w:p>
  <w:p w14:paraId="3A16E869" w14:textId="77777777" w:rsidR="00D43BB4" w:rsidRPr="00757F27" w:rsidRDefault="00D43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F13AC" w14:textId="77777777" w:rsidR="000B55D3" w:rsidRDefault="000B55D3" w:rsidP="00CD1F6D">
      <w:r>
        <w:separator/>
      </w:r>
    </w:p>
  </w:footnote>
  <w:footnote w:type="continuationSeparator" w:id="0">
    <w:p w14:paraId="0784D9D1" w14:textId="77777777" w:rsidR="000B55D3" w:rsidRDefault="000B55D3" w:rsidP="00CD1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AFE9A" w14:textId="77777777" w:rsidR="00CD1F6D" w:rsidRPr="006D1233" w:rsidRDefault="00D6035D" w:rsidP="00CD1F6D">
    <w:pPr>
      <w:jc w:val="center"/>
      <w:rPr>
        <w:rFonts w:asciiTheme="majorHAnsi" w:hAnsiTheme="majorHAnsi"/>
        <w:color w:val="000000" w:themeColor="text1"/>
        <w:sz w:val="22"/>
        <w:szCs w:val="22"/>
      </w:rPr>
    </w:pPr>
    <w:r w:rsidRPr="008E093F">
      <w:rPr>
        <w:rFonts w:ascii="Cambria" w:hAnsi="Cambria" w:cs="Cambria"/>
        <w:b/>
        <w:bCs/>
        <w:noProof/>
        <w:color w:val="000000"/>
        <w:spacing w:val="30"/>
        <w:sz w:val="36"/>
        <w:szCs w:val="36"/>
        <w:lang w:val="en-GB" w:eastAsia="en-GB"/>
      </w:rPr>
      <w:drawing>
        <wp:inline distT="0" distB="0" distL="0" distR="0" wp14:anchorId="07F6A994" wp14:editId="1CD43F47">
          <wp:extent cx="1137846" cy="1080000"/>
          <wp:effectExtent l="19050" t="0" r="5154" b="0"/>
          <wp:docPr id="1" name="Picture 5" descr="Κεφαλίδα Σελίδα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Κεφαλίδα Σελίδας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" contrast="40000"/>
                  </a:blip>
                  <a:srcRect l="3288" r="83209" b="5947"/>
                  <a:stretch>
                    <a:fillRect/>
                  </a:stretch>
                </pic:blipFill>
                <pic:spPr bwMode="auto">
                  <a:xfrm>
                    <a:off x="0" y="0"/>
                    <a:ext cx="1137846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6562639" w14:textId="77777777" w:rsidR="00B25031" w:rsidRDefault="00B25031" w:rsidP="002465CD">
    <w:pPr>
      <w:widowControl w:val="0"/>
      <w:autoSpaceDE w:val="0"/>
      <w:autoSpaceDN w:val="0"/>
      <w:ind w:left="284"/>
      <w:jc w:val="center"/>
      <w:rPr>
        <w:rFonts w:asciiTheme="majorHAnsi" w:hAnsiTheme="majorHAnsi"/>
        <w:b/>
        <w:bCs/>
        <w:color w:val="000000" w:themeColor="text1"/>
        <w:spacing w:val="30"/>
        <w:sz w:val="32"/>
        <w:szCs w:val="32"/>
        <w:lang w:val="en-US"/>
      </w:rPr>
    </w:pPr>
    <w:r w:rsidRPr="00B25031">
      <w:rPr>
        <w:rFonts w:asciiTheme="majorHAnsi" w:hAnsiTheme="majorHAnsi"/>
        <w:b/>
        <w:bCs/>
        <w:color w:val="000000" w:themeColor="text1"/>
        <w:spacing w:val="30"/>
        <w:sz w:val="32"/>
        <w:szCs w:val="32"/>
        <w:lang w:val="en-US"/>
      </w:rPr>
      <w:t>NATIONAL TECHNICAL UNIVERSITY OF ATHENS</w:t>
    </w:r>
  </w:p>
  <w:p w14:paraId="52052F19" w14:textId="48B7C899" w:rsidR="003B0A15" w:rsidRPr="003B0A15" w:rsidRDefault="00D9226A" w:rsidP="003B0A15">
    <w:pPr>
      <w:jc w:val="center"/>
      <w:rPr>
        <w:rFonts w:asciiTheme="majorHAnsi" w:hAnsiTheme="majorHAnsi"/>
        <w:b/>
        <w:bCs/>
        <w:color w:val="000000" w:themeColor="text1"/>
        <w:spacing w:val="30"/>
        <w:lang w:val="en-US"/>
      </w:rPr>
    </w:pPr>
    <w:r w:rsidRPr="00D9226A">
      <w:rPr>
        <w:rFonts w:asciiTheme="majorHAnsi" w:hAnsiTheme="majorHAnsi"/>
        <w:b/>
        <w:bCs/>
        <w:color w:val="000000" w:themeColor="text1"/>
        <w:spacing w:val="30"/>
        <w:lang w:val="en-US"/>
      </w:rPr>
      <w:t>INTERDISCIPLINARY</w:t>
    </w:r>
    <w:r w:rsidR="003B0A15" w:rsidRPr="003B0A15">
      <w:rPr>
        <w:rFonts w:asciiTheme="majorHAnsi" w:hAnsiTheme="majorHAnsi"/>
        <w:b/>
        <w:bCs/>
        <w:color w:val="000000" w:themeColor="text1"/>
        <w:spacing w:val="30"/>
        <w:lang w:val="en-US"/>
      </w:rPr>
      <w:t xml:space="preserve"> POSTGRADUATE PROGRAMME</w:t>
    </w:r>
  </w:p>
  <w:p w14:paraId="2BECBC7B" w14:textId="77777777" w:rsidR="008115D0" w:rsidRDefault="00FE1A2B" w:rsidP="002878AC">
    <w:pPr>
      <w:pStyle w:val="Footer"/>
      <w:jc w:val="center"/>
      <w:rPr>
        <w:rFonts w:asciiTheme="majorHAnsi" w:hAnsiTheme="majorHAnsi" w:cs="Tahoma"/>
        <w:b/>
        <w:color w:val="000000" w:themeColor="text1"/>
        <w:sz w:val="21"/>
        <w:szCs w:val="21"/>
        <w:lang w:val="en-US"/>
      </w:rPr>
    </w:pPr>
    <w:r w:rsidRPr="008115D0">
      <w:rPr>
        <w:rFonts w:asciiTheme="majorHAnsi" w:hAnsiTheme="majorHAnsi" w:cs="Tahoma"/>
        <w:b/>
        <w:color w:val="000000" w:themeColor="text1"/>
        <w:sz w:val="21"/>
        <w:szCs w:val="21"/>
        <w:lang w:val="en-US"/>
      </w:rPr>
      <w:t>Rural, Surveying and Geoinformatics Engineering (SRSGE)</w:t>
    </w:r>
  </w:p>
  <w:p w14:paraId="340791D4" w14:textId="77777777" w:rsidR="002878AC" w:rsidRPr="00E60E42" w:rsidRDefault="00E60E42" w:rsidP="002878AC">
    <w:pPr>
      <w:pStyle w:val="Footer"/>
      <w:jc w:val="center"/>
      <w:rPr>
        <w:rFonts w:asciiTheme="majorHAnsi" w:hAnsiTheme="majorHAnsi" w:cs="Tahoma"/>
        <w:b/>
        <w:color w:val="000000" w:themeColor="text1"/>
        <w:sz w:val="20"/>
        <w:szCs w:val="20"/>
        <w:lang w:val="en-US"/>
      </w:rPr>
    </w:pPr>
    <w:r w:rsidRPr="00E60E42">
      <w:rPr>
        <w:rFonts w:asciiTheme="majorHAnsi" w:hAnsiTheme="majorHAnsi" w:cs="Tahoma"/>
        <w:b/>
        <w:color w:val="000000" w:themeColor="text1"/>
        <w:sz w:val="20"/>
        <w:szCs w:val="20"/>
        <w:lang w:val="en-US"/>
      </w:rPr>
      <w:t xml:space="preserve">9 </w:t>
    </w:r>
    <w:proofErr w:type="spellStart"/>
    <w:r w:rsidRPr="00E60E42">
      <w:rPr>
        <w:rFonts w:asciiTheme="majorHAnsi" w:hAnsiTheme="majorHAnsi" w:cs="Tahoma"/>
        <w:b/>
        <w:color w:val="000000" w:themeColor="text1"/>
        <w:sz w:val="20"/>
        <w:szCs w:val="20"/>
        <w:lang w:val="en-US"/>
      </w:rPr>
      <w:t>Iroon</w:t>
    </w:r>
    <w:proofErr w:type="spellEnd"/>
    <w:r w:rsidRPr="00E60E42">
      <w:rPr>
        <w:rFonts w:asciiTheme="majorHAnsi" w:hAnsiTheme="majorHAnsi" w:cs="Tahoma"/>
        <w:b/>
        <w:color w:val="000000" w:themeColor="text1"/>
        <w:sz w:val="20"/>
        <w:szCs w:val="20"/>
        <w:lang w:val="en-US"/>
      </w:rPr>
      <w:t xml:space="preserve"> </w:t>
    </w:r>
    <w:proofErr w:type="spellStart"/>
    <w:r w:rsidRPr="00E60E42">
      <w:rPr>
        <w:rFonts w:asciiTheme="majorHAnsi" w:hAnsiTheme="majorHAnsi" w:cs="Tahoma"/>
        <w:b/>
        <w:color w:val="000000" w:themeColor="text1"/>
        <w:sz w:val="20"/>
        <w:szCs w:val="20"/>
        <w:lang w:val="en-US"/>
      </w:rPr>
      <w:t>Polytechniou</w:t>
    </w:r>
    <w:proofErr w:type="spellEnd"/>
    <w:r w:rsidRPr="00E60E42">
      <w:rPr>
        <w:rFonts w:asciiTheme="majorHAnsi" w:hAnsiTheme="majorHAnsi" w:cs="Tahoma"/>
        <w:b/>
        <w:color w:val="000000" w:themeColor="text1"/>
        <w:sz w:val="20"/>
        <w:szCs w:val="20"/>
        <w:lang w:val="en-US"/>
      </w:rPr>
      <w:t xml:space="preserve"> Street, </w:t>
    </w:r>
    <w:proofErr w:type="spellStart"/>
    <w:r w:rsidRPr="00E60E42">
      <w:rPr>
        <w:rFonts w:asciiTheme="majorHAnsi" w:hAnsiTheme="majorHAnsi" w:cs="Tahoma"/>
        <w:b/>
        <w:color w:val="000000" w:themeColor="text1"/>
        <w:sz w:val="20"/>
        <w:szCs w:val="20"/>
        <w:lang w:val="en-US"/>
      </w:rPr>
      <w:t>Zografou</w:t>
    </w:r>
    <w:proofErr w:type="spellEnd"/>
    <w:r w:rsidRPr="00E60E42">
      <w:rPr>
        <w:rFonts w:asciiTheme="majorHAnsi" w:hAnsiTheme="majorHAnsi" w:cs="Tahoma"/>
        <w:b/>
        <w:color w:val="000000" w:themeColor="text1"/>
        <w:sz w:val="20"/>
        <w:szCs w:val="20"/>
        <w:lang w:val="en-US"/>
      </w:rPr>
      <w:t xml:space="preserve"> 157 72, Athens</w:t>
    </w:r>
    <w:r w:rsidR="002878AC" w:rsidRPr="00E60E42">
      <w:rPr>
        <w:rFonts w:asciiTheme="majorHAnsi" w:hAnsiTheme="majorHAnsi" w:cs="Tahoma"/>
        <w:b/>
        <w:color w:val="000000" w:themeColor="text1"/>
        <w:sz w:val="20"/>
        <w:szCs w:val="20"/>
        <w:lang w:val="en-US"/>
      </w:rPr>
      <w:t>,</w:t>
    </w:r>
  </w:p>
  <w:p w14:paraId="21722F02" w14:textId="350B9938" w:rsidR="002878AC" w:rsidRPr="00245068" w:rsidRDefault="00E60E42" w:rsidP="002878AC">
    <w:pPr>
      <w:pStyle w:val="Footer"/>
      <w:jc w:val="center"/>
      <w:rPr>
        <w:rFonts w:asciiTheme="majorHAnsi" w:hAnsiTheme="majorHAnsi" w:cs="Tahoma"/>
        <w:b/>
        <w:color w:val="000000" w:themeColor="text1"/>
        <w:sz w:val="20"/>
        <w:szCs w:val="20"/>
        <w:lang w:val="en-US"/>
      </w:rPr>
    </w:pPr>
    <w:r>
      <w:rPr>
        <w:rFonts w:asciiTheme="majorHAnsi" w:hAnsiTheme="majorHAnsi" w:cs="Tahoma"/>
        <w:b/>
        <w:color w:val="000000" w:themeColor="text1"/>
        <w:sz w:val="20"/>
        <w:szCs w:val="20"/>
        <w:lang w:val="en-US"/>
      </w:rPr>
      <w:t>T</w:t>
    </w:r>
    <w:r w:rsidR="00245068">
      <w:rPr>
        <w:rFonts w:asciiTheme="majorHAnsi" w:hAnsiTheme="majorHAnsi" w:cs="Tahoma"/>
        <w:b/>
        <w:color w:val="000000" w:themeColor="text1"/>
        <w:sz w:val="20"/>
        <w:szCs w:val="20"/>
        <w:lang w:val="en-US"/>
      </w:rPr>
      <w:t>el</w:t>
    </w:r>
    <w:r w:rsidR="002878AC" w:rsidRPr="00245068">
      <w:rPr>
        <w:rFonts w:asciiTheme="majorHAnsi" w:hAnsiTheme="majorHAnsi" w:cs="Tahoma"/>
        <w:b/>
        <w:color w:val="000000" w:themeColor="text1"/>
        <w:sz w:val="20"/>
        <w:szCs w:val="20"/>
        <w:lang w:val="en-US"/>
      </w:rPr>
      <w:t xml:space="preserve">. 210-772 2776, </w:t>
    </w:r>
    <w:r w:rsidR="002878AC" w:rsidRPr="002878AC">
      <w:rPr>
        <w:rFonts w:asciiTheme="majorHAnsi" w:hAnsiTheme="majorHAnsi" w:cs="Tahoma"/>
        <w:b/>
        <w:color w:val="000000" w:themeColor="text1"/>
        <w:sz w:val="20"/>
        <w:szCs w:val="20"/>
        <w:lang w:val="en-US"/>
      </w:rPr>
      <w:t>e</w:t>
    </w:r>
    <w:r w:rsidR="002878AC" w:rsidRPr="00245068">
      <w:rPr>
        <w:rFonts w:asciiTheme="majorHAnsi" w:hAnsiTheme="majorHAnsi" w:cs="Tahoma"/>
        <w:b/>
        <w:color w:val="000000" w:themeColor="text1"/>
        <w:sz w:val="20"/>
        <w:szCs w:val="20"/>
        <w:lang w:val="en-US"/>
      </w:rPr>
      <w:t>-</w:t>
    </w:r>
    <w:r w:rsidR="002878AC" w:rsidRPr="002878AC">
      <w:rPr>
        <w:rFonts w:asciiTheme="majorHAnsi" w:hAnsiTheme="majorHAnsi" w:cs="Tahoma"/>
        <w:b/>
        <w:color w:val="000000" w:themeColor="text1"/>
        <w:sz w:val="20"/>
        <w:szCs w:val="20"/>
        <w:lang w:val="en-US"/>
      </w:rPr>
      <w:t>mail</w:t>
    </w:r>
    <w:r w:rsidR="002878AC" w:rsidRPr="00245068">
      <w:rPr>
        <w:rFonts w:asciiTheme="majorHAnsi" w:hAnsiTheme="majorHAnsi" w:cs="Tahoma"/>
        <w:b/>
        <w:color w:val="000000" w:themeColor="text1"/>
        <w:sz w:val="20"/>
        <w:szCs w:val="20"/>
        <w:lang w:val="en-US"/>
      </w:rPr>
      <w:t xml:space="preserve">: </w:t>
    </w:r>
    <w:hyperlink r:id="rId2" w:history="1">
      <w:r w:rsidR="002878AC" w:rsidRPr="002878AC">
        <w:rPr>
          <w:b/>
          <w:color w:val="000000" w:themeColor="text1"/>
          <w:sz w:val="20"/>
          <w:szCs w:val="20"/>
          <w:lang w:val="en-GB"/>
        </w:rPr>
        <w:t>envdev</w:t>
      </w:r>
      <w:r w:rsidR="002878AC" w:rsidRPr="00245068">
        <w:rPr>
          <w:b/>
          <w:color w:val="000000" w:themeColor="text1"/>
          <w:sz w:val="20"/>
          <w:szCs w:val="20"/>
          <w:lang w:val="en-US"/>
        </w:rPr>
        <w:t>@</w:t>
      </w:r>
      <w:r w:rsidR="002878AC" w:rsidRPr="002878AC">
        <w:rPr>
          <w:b/>
          <w:color w:val="000000" w:themeColor="text1"/>
          <w:sz w:val="20"/>
          <w:szCs w:val="20"/>
          <w:lang w:val="en-GB"/>
        </w:rPr>
        <w:t>mail</w:t>
      </w:r>
      <w:r w:rsidR="002878AC" w:rsidRPr="00245068">
        <w:rPr>
          <w:b/>
          <w:color w:val="000000" w:themeColor="text1"/>
          <w:sz w:val="20"/>
          <w:szCs w:val="20"/>
          <w:lang w:val="en-US"/>
        </w:rPr>
        <w:t>.</w:t>
      </w:r>
      <w:r w:rsidR="002878AC" w:rsidRPr="002878AC">
        <w:rPr>
          <w:b/>
          <w:color w:val="000000" w:themeColor="text1"/>
          <w:sz w:val="20"/>
          <w:szCs w:val="20"/>
          <w:lang w:val="en-GB"/>
        </w:rPr>
        <w:t>ntua</w:t>
      </w:r>
      <w:r w:rsidR="002878AC" w:rsidRPr="00245068">
        <w:rPr>
          <w:b/>
          <w:color w:val="000000" w:themeColor="text1"/>
          <w:sz w:val="20"/>
          <w:szCs w:val="20"/>
          <w:lang w:val="en-US"/>
        </w:rPr>
        <w:t>.</w:t>
      </w:r>
      <w:r w:rsidR="002878AC" w:rsidRPr="002878AC">
        <w:rPr>
          <w:b/>
          <w:color w:val="000000" w:themeColor="text1"/>
          <w:sz w:val="20"/>
          <w:szCs w:val="20"/>
          <w:lang w:val="en-GB"/>
        </w:rPr>
        <w:t>gr</w:t>
      </w:r>
    </w:hyperlink>
  </w:p>
  <w:p w14:paraId="34823406" w14:textId="77777777" w:rsidR="002878AC" w:rsidRPr="009440C8" w:rsidRDefault="002878AC" w:rsidP="002878AC">
    <w:pPr>
      <w:pStyle w:val="Footer"/>
      <w:jc w:val="center"/>
      <w:rPr>
        <w:rFonts w:asciiTheme="majorHAnsi" w:hAnsiTheme="majorHAnsi" w:cs="Tahoma"/>
        <w:b/>
        <w:color w:val="000000" w:themeColor="text1"/>
        <w:sz w:val="20"/>
        <w:szCs w:val="20"/>
        <w:lang w:val="en-US"/>
      </w:rPr>
    </w:pPr>
    <w:r w:rsidRPr="009440C8">
      <w:rPr>
        <w:rFonts w:asciiTheme="majorHAnsi" w:hAnsiTheme="majorHAnsi" w:cs="Tahoma"/>
        <w:b/>
        <w:color w:val="000000" w:themeColor="text1"/>
        <w:sz w:val="20"/>
        <w:szCs w:val="20"/>
        <w:lang w:val="en-US"/>
      </w:rPr>
      <w:t>http://environ.survey.ntua.gr/</w:t>
    </w:r>
  </w:p>
  <w:p w14:paraId="02128AEC" w14:textId="77777777" w:rsidR="00CD1F6D" w:rsidRPr="009440C8" w:rsidRDefault="00CD1F6D">
    <w:pPr>
      <w:pStyle w:val="Header"/>
      <w:rPr>
        <w:sz w:val="29"/>
        <w:szCs w:val="29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6D"/>
    <w:rsid w:val="0001130B"/>
    <w:rsid w:val="00012CD6"/>
    <w:rsid w:val="00020D8F"/>
    <w:rsid w:val="00026384"/>
    <w:rsid w:val="0003201F"/>
    <w:rsid w:val="00053378"/>
    <w:rsid w:val="00063594"/>
    <w:rsid w:val="00082F5C"/>
    <w:rsid w:val="00092A47"/>
    <w:rsid w:val="000969D7"/>
    <w:rsid w:val="000A534D"/>
    <w:rsid w:val="000B55D3"/>
    <w:rsid w:val="000D7D6D"/>
    <w:rsid w:val="0010175E"/>
    <w:rsid w:val="001116EF"/>
    <w:rsid w:val="0011229B"/>
    <w:rsid w:val="00126211"/>
    <w:rsid w:val="00146F97"/>
    <w:rsid w:val="00151C19"/>
    <w:rsid w:val="00163581"/>
    <w:rsid w:val="00174804"/>
    <w:rsid w:val="0018498C"/>
    <w:rsid w:val="001875E3"/>
    <w:rsid w:val="001907CD"/>
    <w:rsid w:val="001A0AA0"/>
    <w:rsid w:val="001A78F3"/>
    <w:rsid w:val="001B53A0"/>
    <w:rsid w:val="001C6D38"/>
    <w:rsid w:val="001D213F"/>
    <w:rsid w:val="001D294A"/>
    <w:rsid w:val="001F1E46"/>
    <w:rsid w:val="002139FA"/>
    <w:rsid w:val="00217A8A"/>
    <w:rsid w:val="0023328B"/>
    <w:rsid w:val="00245068"/>
    <w:rsid w:val="002465CD"/>
    <w:rsid w:val="00271FF0"/>
    <w:rsid w:val="0027347B"/>
    <w:rsid w:val="00282B2A"/>
    <w:rsid w:val="002878AC"/>
    <w:rsid w:val="002B3E4A"/>
    <w:rsid w:val="002C665F"/>
    <w:rsid w:val="002D6C30"/>
    <w:rsid w:val="002F118F"/>
    <w:rsid w:val="003038E3"/>
    <w:rsid w:val="00303EDB"/>
    <w:rsid w:val="003132CB"/>
    <w:rsid w:val="003416CA"/>
    <w:rsid w:val="00356583"/>
    <w:rsid w:val="00376547"/>
    <w:rsid w:val="003A51B5"/>
    <w:rsid w:val="003B0A15"/>
    <w:rsid w:val="003B4A3F"/>
    <w:rsid w:val="003C288B"/>
    <w:rsid w:val="003D475D"/>
    <w:rsid w:val="003D6864"/>
    <w:rsid w:val="003F4601"/>
    <w:rsid w:val="003F7B47"/>
    <w:rsid w:val="00415206"/>
    <w:rsid w:val="00433CF2"/>
    <w:rsid w:val="00436777"/>
    <w:rsid w:val="00475B07"/>
    <w:rsid w:val="004812E6"/>
    <w:rsid w:val="00492053"/>
    <w:rsid w:val="0049527F"/>
    <w:rsid w:val="004D67C2"/>
    <w:rsid w:val="004F5720"/>
    <w:rsid w:val="004F66EF"/>
    <w:rsid w:val="005300B8"/>
    <w:rsid w:val="0053070F"/>
    <w:rsid w:val="00532DDA"/>
    <w:rsid w:val="00533D3C"/>
    <w:rsid w:val="005426D1"/>
    <w:rsid w:val="00582839"/>
    <w:rsid w:val="005836DF"/>
    <w:rsid w:val="005B7823"/>
    <w:rsid w:val="005C192D"/>
    <w:rsid w:val="005C7A86"/>
    <w:rsid w:val="005E795C"/>
    <w:rsid w:val="005F4E19"/>
    <w:rsid w:val="005F6692"/>
    <w:rsid w:val="00600427"/>
    <w:rsid w:val="00600C6B"/>
    <w:rsid w:val="00605C7A"/>
    <w:rsid w:val="00626198"/>
    <w:rsid w:val="0067685C"/>
    <w:rsid w:val="00681DD1"/>
    <w:rsid w:val="006B0081"/>
    <w:rsid w:val="006C18D1"/>
    <w:rsid w:val="006D40EE"/>
    <w:rsid w:val="006F08E6"/>
    <w:rsid w:val="00716732"/>
    <w:rsid w:val="007206E6"/>
    <w:rsid w:val="00720EF0"/>
    <w:rsid w:val="00750DDC"/>
    <w:rsid w:val="007529AB"/>
    <w:rsid w:val="00757F27"/>
    <w:rsid w:val="007660EE"/>
    <w:rsid w:val="00774931"/>
    <w:rsid w:val="007772AA"/>
    <w:rsid w:val="00777A12"/>
    <w:rsid w:val="00782871"/>
    <w:rsid w:val="0078415C"/>
    <w:rsid w:val="007A1F43"/>
    <w:rsid w:val="007A2024"/>
    <w:rsid w:val="007B48E9"/>
    <w:rsid w:val="007B6784"/>
    <w:rsid w:val="007B718E"/>
    <w:rsid w:val="007B7B78"/>
    <w:rsid w:val="007D079C"/>
    <w:rsid w:val="007D3E96"/>
    <w:rsid w:val="007D5D63"/>
    <w:rsid w:val="00810ED1"/>
    <w:rsid w:val="008115D0"/>
    <w:rsid w:val="008206D4"/>
    <w:rsid w:val="00857103"/>
    <w:rsid w:val="0087011F"/>
    <w:rsid w:val="00893F85"/>
    <w:rsid w:val="008A1EDD"/>
    <w:rsid w:val="008B0697"/>
    <w:rsid w:val="008B7435"/>
    <w:rsid w:val="008C561A"/>
    <w:rsid w:val="008D0FD5"/>
    <w:rsid w:val="008E4F9F"/>
    <w:rsid w:val="008E6D8D"/>
    <w:rsid w:val="008F4D29"/>
    <w:rsid w:val="0090095D"/>
    <w:rsid w:val="00916F78"/>
    <w:rsid w:val="009440C8"/>
    <w:rsid w:val="00946575"/>
    <w:rsid w:val="009608F0"/>
    <w:rsid w:val="0097548A"/>
    <w:rsid w:val="00975AAA"/>
    <w:rsid w:val="009A071D"/>
    <w:rsid w:val="009B4326"/>
    <w:rsid w:val="00A143EE"/>
    <w:rsid w:val="00A34E98"/>
    <w:rsid w:val="00A453A6"/>
    <w:rsid w:val="00A47479"/>
    <w:rsid w:val="00A54389"/>
    <w:rsid w:val="00A576A9"/>
    <w:rsid w:val="00A961B6"/>
    <w:rsid w:val="00AA2E21"/>
    <w:rsid w:val="00AA4C63"/>
    <w:rsid w:val="00AB23EE"/>
    <w:rsid w:val="00AE1A3B"/>
    <w:rsid w:val="00AF462F"/>
    <w:rsid w:val="00B1298A"/>
    <w:rsid w:val="00B20F55"/>
    <w:rsid w:val="00B25031"/>
    <w:rsid w:val="00B307BC"/>
    <w:rsid w:val="00B34AB7"/>
    <w:rsid w:val="00B3766C"/>
    <w:rsid w:val="00B42C02"/>
    <w:rsid w:val="00BA09AE"/>
    <w:rsid w:val="00BA2366"/>
    <w:rsid w:val="00BC60A2"/>
    <w:rsid w:val="00C05E4F"/>
    <w:rsid w:val="00C07092"/>
    <w:rsid w:val="00C224A0"/>
    <w:rsid w:val="00C328C4"/>
    <w:rsid w:val="00C606D4"/>
    <w:rsid w:val="00CA2CB4"/>
    <w:rsid w:val="00CC136C"/>
    <w:rsid w:val="00CD1F6D"/>
    <w:rsid w:val="00CD2B90"/>
    <w:rsid w:val="00CD6BB4"/>
    <w:rsid w:val="00CE1E7B"/>
    <w:rsid w:val="00CE419E"/>
    <w:rsid w:val="00CF7F1E"/>
    <w:rsid w:val="00D017C7"/>
    <w:rsid w:val="00D13561"/>
    <w:rsid w:val="00D15F44"/>
    <w:rsid w:val="00D33DEE"/>
    <w:rsid w:val="00D43BB4"/>
    <w:rsid w:val="00D44A00"/>
    <w:rsid w:val="00D6035D"/>
    <w:rsid w:val="00D8516F"/>
    <w:rsid w:val="00D9226A"/>
    <w:rsid w:val="00DB0DC0"/>
    <w:rsid w:val="00DB3F1D"/>
    <w:rsid w:val="00DF30BE"/>
    <w:rsid w:val="00DF63B1"/>
    <w:rsid w:val="00DF7D85"/>
    <w:rsid w:val="00E21254"/>
    <w:rsid w:val="00E45FA0"/>
    <w:rsid w:val="00E551E2"/>
    <w:rsid w:val="00E60E42"/>
    <w:rsid w:val="00E62FCE"/>
    <w:rsid w:val="00E65B93"/>
    <w:rsid w:val="00E6665B"/>
    <w:rsid w:val="00E72486"/>
    <w:rsid w:val="00E802DA"/>
    <w:rsid w:val="00E8634D"/>
    <w:rsid w:val="00E91F3A"/>
    <w:rsid w:val="00EC7126"/>
    <w:rsid w:val="00EE367E"/>
    <w:rsid w:val="00F019C3"/>
    <w:rsid w:val="00F04E66"/>
    <w:rsid w:val="00F105D5"/>
    <w:rsid w:val="00F34F6B"/>
    <w:rsid w:val="00F352AB"/>
    <w:rsid w:val="00F40A3A"/>
    <w:rsid w:val="00F624B7"/>
    <w:rsid w:val="00F66E4E"/>
    <w:rsid w:val="00F906AD"/>
    <w:rsid w:val="00FB2728"/>
    <w:rsid w:val="00FB2B24"/>
    <w:rsid w:val="00FC0DED"/>
    <w:rsid w:val="00FE1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65BFF"/>
  <w15:docId w15:val="{12582BD1-2606-4562-A7D1-907F2232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07BC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307BC"/>
    <w:rPr>
      <w:b/>
      <w:bCs/>
    </w:rPr>
  </w:style>
  <w:style w:type="character" w:styleId="Emphasis">
    <w:name w:val="Emphasis"/>
    <w:qFormat/>
    <w:rsid w:val="00B307BC"/>
    <w:rPr>
      <w:i/>
      <w:iCs/>
    </w:rPr>
  </w:style>
  <w:style w:type="paragraph" w:styleId="ListParagraph">
    <w:name w:val="List Paragraph"/>
    <w:basedOn w:val="Normal"/>
    <w:qFormat/>
    <w:rsid w:val="00B307B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307BC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B307BC"/>
    <w:rPr>
      <w:i/>
      <w:iCs/>
      <w:color w:val="000000"/>
      <w:sz w:val="24"/>
      <w:szCs w:val="24"/>
      <w:lang w:val="el-GR" w:eastAsia="el-G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7B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B307BC"/>
    <w:rPr>
      <w:b/>
      <w:bCs/>
      <w:i/>
      <w:iCs/>
      <w:color w:val="4F81BD"/>
      <w:sz w:val="24"/>
      <w:szCs w:val="24"/>
      <w:lang w:val="el-GR" w:eastAsia="el-GR"/>
    </w:rPr>
  </w:style>
  <w:style w:type="character" w:styleId="IntenseEmphasis">
    <w:name w:val="Intense Emphasis"/>
    <w:uiPriority w:val="21"/>
    <w:qFormat/>
    <w:rsid w:val="00B307BC"/>
    <w:rPr>
      <w:b/>
      <w:bCs/>
      <w:i/>
      <w:iCs/>
      <w:color w:val="4F81BD"/>
    </w:rPr>
  </w:style>
  <w:style w:type="character" w:styleId="Hyperlink">
    <w:name w:val="Hyperlink"/>
    <w:basedOn w:val="DefaultParagraphFont"/>
    <w:uiPriority w:val="99"/>
    <w:rsid w:val="00CD1F6D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CD1F6D"/>
    <w:pPr>
      <w:autoSpaceDE w:val="0"/>
      <w:autoSpaceDN w:val="0"/>
      <w:ind w:left="993" w:hanging="142"/>
      <w:jc w:val="both"/>
    </w:pPr>
    <w:rPr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D1F6D"/>
    <w:rPr>
      <w:sz w:val="22"/>
      <w:szCs w:val="22"/>
      <w:lang w:val="el-GR" w:eastAsia="en-US"/>
    </w:rPr>
  </w:style>
  <w:style w:type="paragraph" w:styleId="Header">
    <w:name w:val="header"/>
    <w:basedOn w:val="Normal"/>
    <w:link w:val="HeaderChar"/>
    <w:uiPriority w:val="99"/>
    <w:unhideWhenUsed/>
    <w:rsid w:val="00CD1F6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F6D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CD1F6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D1F6D"/>
    <w:rPr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3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35D"/>
    <w:rPr>
      <w:rFonts w:ascii="Tahoma" w:hAnsi="Tahoma" w:cs="Tahoma"/>
      <w:sz w:val="16"/>
      <w:szCs w:val="16"/>
      <w:lang w:val="el-GR" w:eastAsia="el-GR"/>
    </w:rPr>
  </w:style>
  <w:style w:type="character" w:customStyle="1" w:styleId="markedcontent">
    <w:name w:val="markedcontent"/>
    <w:basedOn w:val="DefaultParagraphFont"/>
    <w:rsid w:val="00600C6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498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11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6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nviron.survey.ntua.gr/%20%20%20and%20%20%20%20http://mountains.ntua.g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nvdev@mail.ntua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107D6-AB7A-463C-9B41-D208E04B2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Ευθυμια Παπαλοη</cp:lastModifiedBy>
  <cp:revision>5</cp:revision>
  <cp:lastPrinted>2025-06-29T19:44:00Z</cp:lastPrinted>
  <dcterms:created xsi:type="dcterms:W3CDTF">2025-07-09T10:58:00Z</dcterms:created>
  <dcterms:modified xsi:type="dcterms:W3CDTF">2025-07-10T06:51:00Z</dcterms:modified>
</cp:coreProperties>
</file>