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F7" w:rsidRPr="00334B18" w:rsidRDefault="00334B18" w:rsidP="00334B18">
      <w:pPr>
        <w:jc w:val="center"/>
        <w:rPr>
          <w:b/>
          <w:u w:val="single"/>
          <w:lang w:val="el-GR"/>
        </w:rPr>
      </w:pPr>
      <w:r w:rsidRPr="00334B18">
        <w:rPr>
          <w:b/>
          <w:u w:val="single"/>
          <w:lang w:val="el-GR"/>
        </w:rPr>
        <w:t>Σύντομο βιογραφικό</w:t>
      </w:r>
    </w:p>
    <w:p w:rsidR="00334B18" w:rsidRDefault="00334B18"/>
    <w:p w:rsidR="00334B18" w:rsidRDefault="00334B18" w:rsidP="00334B18">
      <w:pPr>
        <w:shd w:val="clear" w:color="auto" w:fill="FFFFFF"/>
        <w:spacing w:before="120" w:after="360" w:line="360" w:lineRule="atLeast"/>
        <w:jc w:val="both"/>
        <w:textAlignment w:val="baseline"/>
        <w:rPr>
          <w:rFonts w:eastAsia="Times New Roman"/>
          <w:color w:val="3A3A3A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2A5DCB" wp14:editId="735CE7C5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552575" cy="1876425"/>
            <wp:effectExtent l="0" t="0" r="9525" b="9525"/>
            <wp:wrapSquare wrapText="bothSides"/>
            <wp:docPr id="1" name="Picture 1" descr="http://gravanis.med.uoc.gr/Gravanis_Lab/MAIN_PAGE_files/A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vanis.med.uoc.gr/Gravanis_Lab/MAIN_PAGE_files/A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3A3A3A"/>
          <w:lang w:val="el-GR"/>
        </w:rPr>
        <w:t>Ο</w:t>
      </w:r>
      <w:r w:rsidRPr="00103B86">
        <w:rPr>
          <w:rFonts w:eastAsia="Times New Roman"/>
          <w:color w:val="3A3A3A"/>
          <w:lang w:val="el-GR"/>
        </w:rPr>
        <w:t xml:space="preserve"> </w:t>
      </w:r>
      <w:r w:rsidRPr="00436F23">
        <w:rPr>
          <w:rFonts w:eastAsia="Times New Roman"/>
          <w:b/>
          <w:color w:val="3A3A3A"/>
          <w:lang w:val="el-GR"/>
        </w:rPr>
        <w:t xml:space="preserve">Αχιλλέας </w:t>
      </w:r>
      <w:proofErr w:type="spellStart"/>
      <w:r w:rsidRPr="00436F23">
        <w:rPr>
          <w:rFonts w:eastAsia="Times New Roman"/>
          <w:b/>
          <w:color w:val="3A3A3A"/>
          <w:lang w:val="el-GR"/>
        </w:rPr>
        <w:t>Γραβάνης</w:t>
      </w:r>
      <w:proofErr w:type="spellEnd"/>
      <w:r w:rsidRPr="00436F23">
        <w:rPr>
          <w:rFonts w:eastAsia="Times New Roman"/>
          <w:b/>
          <w:color w:val="3A3A3A"/>
          <w:lang w:val="el-GR"/>
        </w:rPr>
        <w:t xml:space="preserve"> </w:t>
      </w:r>
      <w:r w:rsidRPr="00103B86">
        <w:rPr>
          <w:rFonts w:eastAsia="Times New Roman"/>
          <w:color w:val="3A3A3A"/>
          <w:lang w:val="el-GR"/>
        </w:rPr>
        <w:t>είναι Καθηγητής Φαρμακολογίας, στην Ιατρική Σχολή του Παν/</w:t>
      </w:r>
      <w:proofErr w:type="spellStart"/>
      <w:r w:rsidRPr="00103B86">
        <w:rPr>
          <w:rFonts w:eastAsia="Times New Roman"/>
          <w:color w:val="3A3A3A"/>
          <w:lang w:val="el-GR"/>
        </w:rPr>
        <w:t>μιου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Κρήτης και Ερευνητής στο Ινστιτούτο Μοριακής Βιολογίας &amp; Βιοτεχνολογίας του </w:t>
      </w:r>
      <w:proofErr w:type="spellStart"/>
      <w:r w:rsidRPr="00103B86">
        <w:rPr>
          <w:rFonts w:eastAsia="Times New Roman"/>
          <w:color w:val="3A3A3A"/>
          <w:lang w:val="el-GR"/>
        </w:rPr>
        <w:t>ΙΤΕ.Διετέλεσε</w:t>
      </w:r>
      <w:proofErr w:type="spellEnd"/>
      <w:r w:rsidRPr="00103B86">
        <w:rPr>
          <w:rFonts w:eastAsia="Times New Roman"/>
          <w:color w:val="3A3A3A"/>
          <w:lang w:val="el-GR"/>
        </w:rPr>
        <w:t xml:space="preserve">, μέλος της Επιτροπής Προγράμματος </w:t>
      </w:r>
      <w:proofErr w:type="spellStart"/>
      <w:r w:rsidRPr="00103B86">
        <w:rPr>
          <w:rFonts w:eastAsia="Times New Roman"/>
          <w:color w:val="3A3A3A"/>
          <w:lang w:val="el-GR"/>
        </w:rPr>
        <w:t>Βιοϊατρικής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Έρευνας της Ευρωπαϊκής Επιτροπής, μέλος του Συμβουλίου της Αρχής Διασφάλισης Ποιότητας Ανώτατης Εκπαίδευσης (ΑΔΙΠ) και Πρόεδρος του Τομεακού Επιστημονικού Συμβουλίου </w:t>
      </w:r>
      <w:proofErr w:type="spellStart"/>
      <w:r w:rsidRPr="00103B86">
        <w:rPr>
          <w:rFonts w:eastAsia="Times New Roman"/>
          <w:color w:val="3A3A3A"/>
          <w:lang w:val="el-GR"/>
        </w:rPr>
        <w:t>Βιοεπιστημών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του Εθνικού Συμβουλίου Έρευνας &amp; Τεχνολογίας (ΕΣΕΤ). Είναι εκλεγμένο Μέλος του Επιστημονικού Συμβουλίου του Ελληνικού Ιδρύματος Έρευνας &amp; Καινοτομίας (ΕΛΙΔΕΚ). Συνεργαζόμενος Καθηγητής Έρευνας </w:t>
      </w:r>
      <w:bookmarkStart w:id="0" w:name="_GoBack"/>
      <w:bookmarkEnd w:id="0"/>
      <w:r w:rsidRPr="00103B86">
        <w:rPr>
          <w:rFonts w:eastAsia="Times New Roman"/>
          <w:color w:val="3A3A3A"/>
          <w:lang w:val="el-GR"/>
        </w:rPr>
        <w:t xml:space="preserve">στο Κέντρο Ανάπτυξης Φαρμάκων Πανεπιστήμιο </w:t>
      </w:r>
      <w:proofErr w:type="spellStart"/>
      <w:r w:rsidRPr="00103B86">
        <w:rPr>
          <w:rFonts w:eastAsia="Times New Roman"/>
          <w:color w:val="3A3A3A"/>
          <w:lang w:val="el-GR"/>
        </w:rPr>
        <w:t>Northeastern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(Βοστώνη). Συνιδρυτής της </w:t>
      </w:r>
      <w:proofErr w:type="spellStart"/>
      <w:r w:rsidRPr="00103B86">
        <w:rPr>
          <w:rFonts w:eastAsia="Times New Roman"/>
          <w:color w:val="3A3A3A"/>
          <w:lang w:val="el-GR"/>
        </w:rPr>
        <w:t>spinoff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εταιρίας βιοτεχνολογίας </w:t>
      </w:r>
      <w:proofErr w:type="spellStart"/>
      <w:r w:rsidRPr="00103B86">
        <w:rPr>
          <w:rFonts w:eastAsia="Times New Roman"/>
          <w:color w:val="3A3A3A"/>
          <w:lang w:val="el-GR"/>
        </w:rPr>
        <w:t>Bionature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και Επιστημονικός Συνεργάτης της εταιρίας βιοτεχνολογίας </w:t>
      </w:r>
      <w:proofErr w:type="spellStart"/>
      <w:r w:rsidRPr="00103B86">
        <w:rPr>
          <w:rFonts w:eastAsia="Times New Roman"/>
          <w:color w:val="3A3A3A"/>
          <w:lang w:val="el-GR"/>
        </w:rPr>
        <w:t>Emulate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του Παν/</w:t>
      </w:r>
      <w:proofErr w:type="spellStart"/>
      <w:r w:rsidRPr="00103B86">
        <w:rPr>
          <w:rFonts w:eastAsia="Times New Roman"/>
          <w:color w:val="3A3A3A"/>
          <w:lang w:val="el-GR"/>
        </w:rPr>
        <w:t>μιου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</w:t>
      </w:r>
      <w:proofErr w:type="spellStart"/>
      <w:r w:rsidRPr="00103B86">
        <w:rPr>
          <w:rFonts w:eastAsia="Times New Roman"/>
          <w:color w:val="3A3A3A"/>
          <w:lang w:val="el-GR"/>
        </w:rPr>
        <w:t>Harvard</w:t>
      </w:r>
      <w:proofErr w:type="spellEnd"/>
      <w:r w:rsidRPr="00103B86">
        <w:rPr>
          <w:rFonts w:eastAsia="Times New Roman"/>
          <w:color w:val="3A3A3A"/>
          <w:lang w:val="el-GR"/>
        </w:rPr>
        <w:t xml:space="preserve">. Έχει δημοσιεύσει 135 ερευνητικές εργασίες στο </w:t>
      </w:r>
      <w:proofErr w:type="spellStart"/>
      <w:r w:rsidRPr="00103B86">
        <w:rPr>
          <w:rFonts w:eastAsia="Times New Roman"/>
          <w:color w:val="3A3A3A"/>
          <w:lang w:val="el-GR"/>
        </w:rPr>
        <w:t>Pubmed</w:t>
      </w:r>
      <w:proofErr w:type="spellEnd"/>
      <w:r w:rsidRPr="00103B86">
        <w:rPr>
          <w:rFonts w:eastAsia="Times New Roman"/>
          <w:color w:val="3A3A3A"/>
          <w:lang w:val="el-GR"/>
        </w:rPr>
        <w:t xml:space="preserve"> (h-</w:t>
      </w:r>
      <w:proofErr w:type="spellStart"/>
      <w:r w:rsidRPr="00103B86">
        <w:rPr>
          <w:rFonts w:eastAsia="Times New Roman"/>
          <w:color w:val="3A3A3A"/>
          <w:lang w:val="el-GR"/>
        </w:rPr>
        <w:t>index</w:t>
      </w:r>
      <w:proofErr w:type="spellEnd"/>
      <w:r w:rsidRPr="00103B86">
        <w:rPr>
          <w:rFonts w:eastAsia="Times New Roman"/>
          <w:color w:val="3A3A3A"/>
          <w:lang w:val="el-GR"/>
        </w:rPr>
        <w:t>: 44).  </w:t>
      </w:r>
    </w:p>
    <w:p w:rsidR="00334B18" w:rsidRDefault="00334B18"/>
    <w:sectPr w:rsidR="00334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18"/>
    <w:rsid w:val="00334B18"/>
    <w:rsid w:val="0083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6B80"/>
  <w15:chartTrackingRefBased/>
  <w15:docId w15:val="{4A8C9EF1-4FFE-4AA3-A8CE-E92EAE81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B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eleana</dc:creator>
  <cp:keywords/>
  <dc:description/>
  <cp:lastModifiedBy>eleana</cp:lastModifiedBy>
  <cp:revision>1</cp:revision>
  <dcterms:created xsi:type="dcterms:W3CDTF">2019-02-21T08:33:00Z</dcterms:created>
  <dcterms:modified xsi:type="dcterms:W3CDTF">2019-02-21T08:34:00Z</dcterms:modified>
</cp:coreProperties>
</file>